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amil MN" w:cs="Tamil MN" w:eastAsia="Tamil MN" w:hAnsi="Tamil MN"/>
        </w:rPr>
      </w:pPr>
      <w:r w:rsidDel="00000000" w:rsidR="00000000" w:rsidRPr="00000000">
        <w:rPr>
          <w:rFonts w:ascii="Tamil MN" w:cs="Tamil MN" w:eastAsia="Tamil MN" w:hAnsi="Tamil MN"/>
          <w:color w:val="000000"/>
          <w:u w:val="single"/>
          <w:rtl w:val="0"/>
        </w:rPr>
        <w:t xml:space="preserve">Holland Township School Community Resources/Referrals List</w:t>
      </w:r>
      <w:r w:rsidDel="00000000" w:rsidR="00000000" w:rsidRPr="00000000">
        <w:rPr>
          <w:rtl w:val="0"/>
        </w:rPr>
      </w:r>
    </w:p>
    <w:p w:rsidR="00000000" w:rsidDel="00000000" w:rsidP="00000000" w:rsidRDefault="00000000" w:rsidRPr="00000000" w14:paraId="00000002">
      <w:pPr>
        <w:rPr>
          <w:rFonts w:ascii="Tamil MN" w:cs="Tamil MN" w:eastAsia="Tamil MN" w:hAnsi="Tamil MN"/>
        </w:rPr>
      </w:pPr>
      <w:r w:rsidDel="00000000" w:rsidR="00000000" w:rsidRPr="00000000">
        <w:rPr>
          <w:rtl w:val="0"/>
        </w:rPr>
      </w:r>
    </w:p>
    <w:p w:rsidR="00000000" w:rsidDel="00000000" w:rsidP="00000000" w:rsidRDefault="00000000" w:rsidRPr="00000000" w14:paraId="00000003">
      <w:pPr>
        <w:jc w:val="center"/>
        <w:rPr>
          <w:rFonts w:ascii="Tamil MN" w:cs="Tamil MN" w:eastAsia="Tamil MN" w:hAnsi="Tamil MN"/>
        </w:rPr>
      </w:pPr>
      <w:r w:rsidDel="00000000" w:rsidR="00000000" w:rsidRPr="00000000">
        <w:rPr>
          <w:rFonts w:ascii="Tamil MN" w:cs="Tamil MN" w:eastAsia="Tamil MN" w:hAnsi="Tamil MN"/>
        </w:rPr>
        <w:drawing>
          <wp:inline distB="114300" distT="114300" distL="114300" distR="114300">
            <wp:extent cx="4767263" cy="238363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7263" cy="238363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amil MN" w:cs="Tamil MN" w:eastAsia="Tamil MN" w:hAnsi="Tamil MN"/>
        </w:rPr>
      </w:pPr>
      <w:r w:rsidDel="00000000" w:rsidR="00000000" w:rsidRPr="00000000">
        <w:rPr>
          <w:rtl w:val="0"/>
        </w:rPr>
      </w:r>
    </w:p>
    <w:p w:rsidR="00000000" w:rsidDel="00000000" w:rsidP="00000000" w:rsidRDefault="00000000" w:rsidRPr="00000000" w14:paraId="00000005">
      <w:pPr>
        <w:rPr>
          <w:rFonts w:ascii="Tamil MN" w:cs="Tamil MN" w:eastAsia="Tamil MN" w:hAnsi="Tamil MN"/>
          <w:u w:val="single"/>
        </w:rPr>
      </w:pPr>
      <w:r w:rsidDel="00000000" w:rsidR="00000000" w:rsidRPr="00000000">
        <w:rPr>
          <w:rFonts w:ascii="Tamil MN" w:cs="Tamil MN" w:eastAsia="Tamil MN" w:hAnsi="Tamil MN"/>
          <w:u w:val="single"/>
          <w:rtl w:val="0"/>
        </w:rPr>
        <w:t xml:space="preserve">Crisis Intervention</w:t>
      </w:r>
    </w:p>
    <w:p w:rsidR="00000000" w:rsidDel="00000000" w:rsidP="00000000" w:rsidRDefault="00000000" w:rsidRPr="00000000" w14:paraId="00000006">
      <w:pPr>
        <w:rPr>
          <w:rFonts w:ascii="Tamil MN" w:cs="Tamil MN" w:eastAsia="Tamil MN" w:hAnsi="Tamil MN"/>
          <w:sz w:val="32"/>
          <w:szCs w:val="32"/>
          <w:u w:val="single"/>
        </w:rPr>
      </w:pPr>
      <w:r w:rsidDel="00000000" w:rsidR="00000000" w:rsidRPr="00000000">
        <w:rPr>
          <w:rtl w:val="0"/>
        </w:rPr>
      </w:r>
    </w:p>
    <w:p w:rsidR="00000000" w:rsidDel="00000000" w:rsidP="00000000" w:rsidRDefault="00000000" w:rsidRPr="00000000" w14:paraId="00000007">
      <w:pPr>
        <w:widowControl w:val="0"/>
        <w:rPr>
          <w:rFonts w:ascii="Tamil MN" w:cs="Tamil MN" w:eastAsia="Tamil MN" w:hAnsi="Tamil MN"/>
        </w:rPr>
      </w:pPr>
      <w:r w:rsidDel="00000000" w:rsidR="00000000" w:rsidRPr="00000000">
        <w:rPr>
          <w:rFonts w:ascii="Tamil MN" w:cs="Tamil MN" w:eastAsia="Tamil MN" w:hAnsi="Tamil MN"/>
          <w:b w:val="1"/>
          <w:rtl w:val="0"/>
        </w:rPr>
        <w:t xml:space="preserve">Perform Care/Children’s Mobile Response/Stabilization Services</w:t>
      </w:r>
      <w:r w:rsidDel="00000000" w:rsidR="00000000" w:rsidRPr="00000000">
        <w:rPr>
          <w:rFonts w:ascii="Tamil MN" w:cs="Tamil MN" w:eastAsia="Tamil MN" w:hAnsi="Tamil MN"/>
          <w:rtl w:val="0"/>
        </w:rPr>
        <w:tab/>
        <w:t xml:space="preserve">877-652-7624</w:t>
      </w:r>
    </w:p>
    <w:p w:rsidR="00000000" w:rsidDel="00000000" w:rsidP="00000000" w:rsidRDefault="00000000" w:rsidRPr="00000000" w14:paraId="00000008">
      <w:pPr>
        <w:rPr>
          <w:rFonts w:ascii="Tamil MN" w:cs="Tamil MN" w:eastAsia="Tamil MN" w:hAnsi="Tamil MN"/>
          <w:sz w:val="22"/>
          <w:szCs w:val="22"/>
        </w:rPr>
      </w:pPr>
      <w:r w:rsidDel="00000000" w:rsidR="00000000" w:rsidRPr="00000000">
        <w:rPr>
          <w:rFonts w:ascii="Tamil MN" w:cs="Tamil MN" w:eastAsia="Tamil MN" w:hAnsi="Tamil MN"/>
          <w:sz w:val="22"/>
          <w:szCs w:val="22"/>
          <w:highlight w:val="white"/>
          <w:rtl w:val="0"/>
        </w:rPr>
        <w:t xml:space="preserve">Mobile Response and Stabilization Services are available 24/7, to help children and youth who are experiencing an emotional or behavioral crisis. The services are designed to defuse an immediate crisis, keep children and their families safe, and maintain the children in their own homes or current living situation (such as a foster home, treatment home, or group home) in the community.</w:t>
      </w:r>
      <w:r w:rsidDel="00000000" w:rsidR="00000000" w:rsidRPr="00000000">
        <w:rPr>
          <w:rtl w:val="0"/>
        </w:rPr>
      </w:r>
    </w:p>
    <w:p w:rsidR="00000000" w:rsidDel="00000000" w:rsidP="00000000" w:rsidRDefault="00000000" w:rsidRPr="00000000" w14:paraId="00000009">
      <w:pPr>
        <w:rPr>
          <w:rFonts w:ascii="Tamil MN" w:cs="Tamil MN" w:eastAsia="Tamil MN" w:hAnsi="Tamil MN"/>
          <w:sz w:val="22"/>
          <w:szCs w:val="22"/>
        </w:rPr>
      </w:pPr>
      <w:r w:rsidDel="00000000" w:rsidR="00000000" w:rsidRPr="00000000">
        <w:rPr>
          <w:rtl w:val="0"/>
        </w:rPr>
      </w:r>
    </w:p>
    <w:p w:rsidR="00000000" w:rsidDel="00000000" w:rsidP="00000000" w:rsidRDefault="00000000" w:rsidRPr="00000000" w14:paraId="0000000A">
      <w:pPr>
        <w:rPr>
          <w:rFonts w:ascii="Tamil MN" w:cs="Tamil MN" w:eastAsia="Tamil MN" w:hAnsi="Tamil MN"/>
          <w:b w:val="1"/>
        </w:rPr>
      </w:pPr>
      <w:r w:rsidDel="00000000" w:rsidR="00000000" w:rsidRPr="00000000">
        <w:rPr>
          <w:rFonts w:ascii="Tamil MN" w:cs="Tamil MN" w:eastAsia="Tamil MN" w:hAnsi="Tamil MN"/>
          <w:b w:val="1"/>
          <w:rtl w:val="0"/>
        </w:rPr>
        <w:t xml:space="preserve">Hunterdon Medical Center/Hunterdon Behavioral Health</w:t>
      </w:r>
    </w:p>
    <w:p w:rsidR="00000000" w:rsidDel="00000000" w:rsidP="00000000" w:rsidRDefault="00000000" w:rsidRPr="00000000" w14:paraId="0000000B">
      <w:pPr>
        <w:rPr>
          <w:rFonts w:ascii="Tamil MN" w:cs="Tamil MN" w:eastAsia="Tamil MN" w:hAnsi="Tamil MN"/>
        </w:rPr>
      </w:pPr>
      <w:r w:rsidDel="00000000" w:rsidR="00000000" w:rsidRPr="00000000">
        <w:rPr>
          <w:rFonts w:ascii="Tamil MN" w:cs="Tamil MN" w:eastAsia="Tamil MN" w:hAnsi="Tamil MN"/>
          <w:b w:val="1"/>
          <w:rtl w:val="0"/>
        </w:rPr>
        <w:t xml:space="preserve">Emergency Mental Health Services</w:t>
      </w:r>
      <w:r w:rsidDel="00000000" w:rsidR="00000000" w:rsidRPr="00000000">
        <w:rPr>
          <w:rFonts w:ascii="Tamil MN" w:cs="Tamil MN" w:eastAsia="Tamil MN" w:hAnsi="Tamil MN"/>
          <w:rtl w:val="0"/>
        </w:rPr>
        <w:tab/>
        <w:tab/>
      </w:r>
      <w:r w:rsidDel="00000000" w:rsidR="00000000" w:rsidRPr="00000000">
        <w:rPr>
          <w:rFonts w:ascii="Arial" w:cs="Arial" w:eastAsia="Arial" w:hAnsi="Arial"/>
          <w:color w:val="222222"/>
          <w:sz w:val="22"/>
          <w:szCs w:val="22"/>
          <w:highlight w:val="white"/>
          <w:rtl w:val="0"/>
        </w:rPr>
        <w:t xml:space="preserve"> </w:t>
        <w:tab/>
        <w:tab/>
      </w:r>
      <w:r w:rsidDel="00000000" w:rsidR="00000000" w:rsidRPr="00000000">
        <w:rPr>
          <w:rFonts w:ascii="Tamil MN" w:cs="Tamil MN" w:eastAsia="Tamil MN" w:hAnsi="Tamil MN"/>
          <w:rtl w:val="0"/>
        </w:rPr>
        <w:t xml:space="preserve">908-788-6400</w:t>
      </w:r>
    </w:p>
    <w:p w:rsidR="00000000" w:rsidDel="00000000" w:rsidP="00000000" w:rsidRDefault="00000000" w:rsidRPr="00000000" w14:paraId="0000000C">
      <w:pPr>
        <w:rPr>
          <w:rFonts w:ascii="Tamil MN" w:cs="Tamil MN" w:eastAsia="Tamil MN" w:hAnsi="Tamil MN"/>
        </w:rPr>
      </w:pPr>
      <w:r w:rsidDel="00000000" w:rsidR="00000000" w:rsidRPr="00000000">
        <w:rPr>
          <w:rFonts w:ascii="Arial" w:cs="Arial" w:eastAsia="Arial" w:hAnsi="Arial"/>
          <w:color w:val="222222"/>
          <w:sz w:val="22"/>
          <w:szCs w:val="22"/>
          <w:highlight w:val="white"/>
          <w:rtl w:val="0"/>
        </w:rPr>
        <w:t xml:space="preserve">This number can be called if  a child, adolescent, or adult is having suicidal or homicidal thoughts or a plan or if a student is a danger to themselves or others. </w:t>
      </w:r>
      <w:r w:rsidDel="00000000" w:rsidR="00000000" w:rsidRPr="00000000">
        <w:rPr>
          <w:rtl w:val="0"/>
        </w:rPr>
      </w:r>
    </w:p>
    <w:p w:rsidR="00000000" w:rsidDel="00000000" w:rsidP="00000000" w:rsidRDefault="00000000" w:rsidRPr="00000000" w14:paraId="0000000D">
      <w:pPr>
        <w:rPr>
          <w:rFonts w:ascii="Tamil MN" w:cs="Tamil MN" w:eastAsia="Tamil MN" w:hAnsi="Tamil MN"/>
        </w:rPr>
      </w:pPr>
      <w:r w:rsidDel="00000000" w:rsidR="00000000" w:rsidRPr="00000000">
        <w:rPr>
          <w:rtl w:val="0"/>
        </w:rPr>
      </w:r>
    </w:p>
    <w:p w:rsidR="00000000" w:rsidDel="00000000" w:rsidP="00000000" w:rsidRDefault="00000000" w:rsidRPr="00000000" w14:paraId="0000000E">
      <w:pPr>
        <w:rPr>
          <w:rFonts w:ascii="Tamil MN" w:cs="Tamil MN" w:eastAsia="Tamil MN" w:hAnsi="Tamil MN"/>
          <w:sz w:val="22"/>
          <w:szCs w:val="22"/>
        </w:rPr>
      </w:pPr>
      <w:r w:rsidDel="00000000" w:rsidR="00000000" w:rsidRPr="00000000">
        <w:rPr>
          <w:rFonts w:ascii="Tamil MN" w:cs="Tamil MN" w:eastAsia="Tamil MN" w:hAnsi="Tamil MN"/>
          <w:b w:val="1"/>
          <w:rtl w:val="0"/>
        </w:rPr>
        <w:t xml:space="preserve">Family Crisis Intervention Unit</w:t>
        <w:tab/>
        <w:tab/>
        <w:tab/>
        <w:tab/>
        <w:tab/>
      </w:r>
      <w:r w:rsidDel="00000000" w:rsidR="00000000" w:rsidRPr="00000000">
        <w:rPr>
          <w:rFonts w:ascii="Tamil MN" w:cs="Tamil MN" w:eastAsia="Tamil MN" w:hAnsi="Tamil MN"/>
          <w:rtl w:val="0"/>
        </w:rPr>
        <w:t xml:space="preserve">908-788-6401</w:t>
      </w:r>
      <w:r w:rsidDel="00000000" w:rsidR="00000000" w:rsidRPr="00000000">
        <w:rPr>
          <w:rFonts w:ascii="Tamil MN" w:cs="Tamil MN" w:eastAsia="Tamil MN" w:hAnsi="Tamil MN"/>
          <w:rtl w:val="0"/>
        </w:rPr>
        <w:br w:type="textWrapping"/>
      </w:r>
      <w:r w:rsidDel="00000000" w:rsidR="00000000" w:rsidRPr="00000000">
        <w:rPr>
          <w:rFonts w:ascii="Tamil MN" w:cs="Tamil MN" w:eastAsia="Tamil MN" w:hAnsi="Tamil MN"/>
          <w:sz w:val="22"/>
          <w:szCs w:val="22"/>
          <w:rtl w:val="0"/>
        </w:rPr>
        <w:t xml:space="preserve">The Family Crisis Intervention Unit provides immediate crisis counseling to stabilize family crises, such as family conflict, runaways, threat to the juvenile's emotional and physical well-being and truancy.</w:t>
      </w:r>
    </w:p>
    <w:p w:rsidR="00000000" w:rsidDel="00000000" w:rsidP="00000000" w:rsidRDefault="00000000" w:rsidRPr="00000000" w14:paraId="0000000F">
      <w:pPr>
        <w:rPr>
          <w:rFonts w:ascii="Tamil MN" w:cs="Tamil MN" w:eastAsia="Tamil MN" w:hAnsi="Tamil MN"/>
          <w:sz w:val="22"/>
          <w:szCs w:val="22"/>
        </w:rPr>
      </w:pPr>
      <w:r w:rsidDel="00000000" w:rsidR="00000000" w:rsidRPr="00000000">
        <w:rPr>
          <w:rFonts w:ascii="Tamil MN" w:cs="Tamil MN" w:eastAsia="Tamil MN" w:hAnsi="Tamil MN"/>
          <w:sz w:val="22"/>
          <w:szCs w:val="22"/>
          <w:rtl w:val="0"/>
        </w:rPr>
        <w:t xml:space="preserve">Services are free and available 24-hours a day, 7 days a week.</w:t>
      </w:r>
    </w:p>
    <w:p w:rsidR="00000000" w:rsidDel="00000000" w:rsidP="00000000" w:rsidRDefault="00000000" w:rsidRPr="00000000" w14:paraId="00000010">
      <w:pPr>
        <w:rPr>
          <w:rFonts w:ascii="Tamil MN" w:cs="Tamil MN" w:eastAsia="Tamil MN" w:hAnsi="Tamil MN"/>
          <w:sz w:val="32"/>
          <w:szCs w:val="32"/>
          <w:u w:val="single"/>
        </w:rPr>
      </w:pPr>
      <w:r w:rsidDel="00000000" w:rsidR="00000000" w:rsidRPr="00000000">
        <w:rPr>
          <w:rtl w:val="0"/>
        </w:rPr>
      </w:r>
    </w:p>
    <w:p w:rsidR="00000000" w:rsidDel="00000000" w:rsidP="00000000" w:rsidRDefault="00000000" w:rsidRPr="00000000" w14:paraId="00000011">
      <w:pPr>
        <w:rPr>
          <w:rFonts w:ascii="Tamil MN" w:cs="Tamil MN" w:eastAsia="Tamil MN" w:hAnsi="Tamil MN"/>
        </w:rPr>
      </w:pPr>
      <w:r w:rsidDel="00000000" w:rsidR="00000000" w:rsidRPr="00000000">
        <w:rPr>
          <w:rFonts w:ascii="Tamil MN" w:cs="Tamil MN" w:eastAsia="Tamil MN" w:hAnsi="Tamil MN"/>
          <w:b w:val="1"/>
          <w:rtl w:val="0"/>
        </w:rPr>
        <w:t xml:space="preserve">Family Support Organization of Hunterdon/Somerset/ Warren</w:t>
      </w:r>
      <w:r w:rsidDel="00000000" w:rsidR="00000000" w:rsidRPr="00000000">
        <w:rPr>
          <w:rFonts w:ascii="Tamil MN" w:cs="Tamil MN" w:eastAsia="Tamil MN" w:hAnsi="Tamil MN"/>
          <w:rtl w:val="0"/>
        </w:rPr>
        <w:tab/>
        <w:tab/>
        <w:t xml:space="preserve">                                              Main Line: 908-213-9932 </w:t>
      </w:r>
    </w:p>
    <w:p w:rsidR="00000000" w:rsidDel="00000000" w:rsidP="00000000" w:rsidRDefault="00000000" w:rsidRPr="00000000" w14:paraId="00000012">
      <w:pPr>
        <w:rPr>
          <w:rFonts w:ascii="Tamil MN" w:cs="Tamil MN" w:eastAsia="Tamil MN" w:hAnsi="Tamil MN"/>
        </w:rPr>
      </w:pPr>
      <w:r w:rsidDel="00000000" w:rsidR="00000000" w:rsidRPr="00000000">
        <w:rPr>
          <w:rFonts w:ascii="Tamil MN" w:cs="Tamil MN" w:eastAsia="Tamil MN" w:hAnsi="Tamil MN"/>
          <w:rtl w:val="0"/>
        </w:rPr>
        <w:t xml:space="preserve">Warm Line: 908-223-1191</w:t>
      </w:r>
    </w:p>
    <w:p w:rsidR="00000000" w:rsidDel="00000000" w:rsidP="00000000" w:rsidRDefault="00000000" w:rsidRPr="00000000" w14:paraId="00000013">
      <w:pPr>
        <w:rPr>
          <w:rFonts w:ascii="Tamil MN" w:cs="Tamil MN" w:eastAsia="Tamil MN" w:hAnsi="Tamil MN"/>
          <w:sz w:val="22"/>
          <w:szCs w:val="22"/>
        </w:rPr>
      </w:pPr>
      <w:r w:rsidDel="00000000" w:rsidR="00000000" w:rsidRPr="00000000">
        <w:rPr>
          <w:rFonts w:ascii="Tamil MN" w:cs="Tamil MN" w:eastAsia="Tamil MN" w:hAnsi="Tamil MN"/>
          <w:sz w:val="22"/>
          <w:szCs w:val="22"/>
          <w:rtl w:val="0"/>
        </w:rPr>
        <w:t xml:space="preserve">This organization </w:t>
      </w:r>
      <w:r w:rsidDel="00000000" w:rsidR="00000000" w:rsidRPr="00000000">
        <w:rPr>
          <w:rFonts w:ascii="Tamil MN" w:cs="Tamil MN" w:eastAsia="Tamil MN" w:hAnsi="Tamil MN"/>
          <w:color w:val="333333"/>
          <w:sz w:val="22"/>
          <w:szCs w:val="22"/>
          <w:highlight w:val="white"/>
          <w:rtl w:val="0"/>
        </w:rPr>
        <w:t xml:space="preserve">ensures families of children with special emotional, behavioral or mental health challenges are provided with a compassionate, community-based, culturally-competent system of care that will provide Hunterdon, Somerset and Warren county with family-friendly support services, education and advocacy. </w:t>
      </w:r>
      <w:r w:rsidDel="00000000" w:rsidR="00000000" w:rsidRPr="00000000">
        <w:rPr>
          <w:rtl w:val="0"/>
        </w:rPr>
      </w:r>
    </w:p>
    <w:p w:rsidR="00000000" w:rsidDel="00000000" w:rsidP="00000000" w:rsidRDefault="00000000" w:rsidRPr="00000000" w14:paraId="00000014">
      <w:pPr>
        <w:rPr>
          <w:rFonts w:ascii="Tamil MN" w:cs="Tamil MN" w:eastAsia="Tamil MN" w:hAnsi="Tamil MN"/>
        </w:rPr>
      </w:pPr>
      <w:hyperlink r:id="rId8">
        <w:r w:rsidDel="00000000" w:rsidR="00000000" w:rsidRPr="00000000">
          <w:rPr>
            <w:rFonts w:ascii="Tamil MN" w:cs="Tamil MN" w:eastAsia="Tamil MN" w:hAnsi="Tamil MN"/>
            <w:color w:val="0000ff"/>
            <w:u w:val="single"/>
            <w:rtl w:val="0"/>
          </w:rPr>
          <w:t xml:space="preserve">www.fso-hsw.org</w:t>
        </w:r>
      </w:hyperlink>
      <w:r w:rsidDel="00000000" w:rsidR="00000000" w:rsidRPr="00000000">
        <w:rPr>
          <w:rFonts w:ascii="Tamil MN" w:cs="Tamil MN" w:eastAsia="Tamil MN" w:hAnsi="Tamil MN"/>
          <w:rtl w:val="0"/>
        </w:rPr>
        <w:t xml:space="preserve"> </w:t>
      </w:r>
    </w:p>
    <w:p w:rsidR="00000000" w:rsidDel="00000000" w:rsidP="00000000" w:rsidRDefault="00000000" w:rsidRPr="00000000" w14:paraId="00000015">
      <w:pPr>
        <w:rPr>
          <w:rFonts w:ascii="Tamil MN" w:cs="Tamil MN" w:eastAsia="Tamil MN" w:hAnsi="Tamil MN"/>
        </w:rPr>
      </w:pPr>
      <w:r w:rsidDel="00000000" w:rsidR="00000000" w:rsidRPr="00000000">
        <w:rPr>
          <w:rtl w:val="0"/>
        </w:rPr>
      </w:r>
    </w:p>
    <w:p w:rsidR="00000000" w:rsidDel="00000000" w:rsidP="00000000" w:rsidRDefault="00000000" w:rsidRPr="00000000" w14:paraId="00000016">
      <w:pPr>
        <w:keepNext w:val="0"/>
        <w:widowControl w:val="0"/>
        <w:shd w:fill="ffffff" w:val="clear"/>
        <w:spacing w:after="225" w:before="75" w:lineRule="auto"/>
        <w:rPr>
          <w:rFonts w:ascii="Arial" w:cs="Arial" w:eastAsia="Arial" w:hAnsi="Arial"/>
          <w:color w:val="222222"/>
          <w:u w:val="single"/>
        </w:rPr>
      </w:pPr>
      <w:r w:rsidDel="00000000" w:rsidR="00000000" w:rsidRPr="00000000">
        <w:rPr>
          <w:rFonts w:ascii="Arial" w:cs="Arial" w:eastAsia="Arial" w:hAnsi="Arial"/>
          <w:b w:val="1"/>
          <w:color w:val="222222"/>
          <w:rtl w:val="0"/>
        </w:rPr>
        <w:t xml:space="preserve">2nd Floor Youth Helpline 888-222-2228  </w:t>
      </w:r>
      <w:hyperlink r:id="rId9">
        <w:r w:rsidDel="00000000" w:rsidR="00000000" w:rsidRPr="00000000">
          <w:rPr>
            <w:rFonts w:ascii="Arial" w:cs="Arial" w:eastAsia="Arial" w:hAnsi="Arial"/>
            <w:color w:val="1155cc"/>
            <w:u w:val="single"/>
            <w:rtl w:val="0"/>
          </w:rPr>
          <w:t xml:space="preserve">www.2ndfloor.org</w:t>
        </w:r>
      </w:hyperlink>
      <w:r w:rsidDel="00000000" w:rsidR="00000000" w:rsidRPr="00000000">
        <w:rPr>
          <w:rFonts w:ascii="Arial" w:cs="Arial" w:eastAsia="Arial" w:hAnsi="Arial"/>
          <w:color w:val="222222"/>
          <w:u w:val="single"/>
          <w:rtl w:val="0"/>
        </w:rPr>
        <w:t xml:space="preserve"> </w:t>
      </w:r>
    </w:p>
    <w:p w:rsidR="00000000" w:rsidDel="00000000" w:rsidP="00000000" w:rsidRDefault="00000000" w:rsidRPr="00000000" w14:paraId="00000017">
      <w:pPr>
        <w:keepNext w:val="0"/>
        <w:widowControl w:val="0"/>
        <w:shd w:fill="ffffff" w:val="clear"/>
        <w:spacing w:after="225" w:before="75"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highlight w:val="white"/>
          <w:rtl w:val="0"/>
        </w:rPr>
        <w:t xml:space="preserve">2NDFLOOR is a confidential and anonymous helpline for New Jersey's youth and young adults ages 10 to 24. Students can text or call this number. </w:t>
      </w:r>
      <w:r w:rsidDel="00000000" w:rsidR="00000000" w:rsidRPr="00000000">
        <w:rPr>
          <w:rFonts w:ascii="Arial" w:cs="Arial" w:eastAsia="Arial" w:hAnsi="Arial"/>
          <w:color w:val="222222"/>
          <w:sz w:val="22"/>
          <w:szCs w:val="22"/>
          <w:rtl w:val="0"/>
        </w:rPr>
        <w:t xml:space="preserve">They are available 24/7 365 days a year. </w:t>
      </w:r>
    </w:p>
    <w:p w:rsidR="00000000" w:rsidDel="00000000" w:rsidP="00000000" w:rsidRDefault="00000000" w:rsidRPr="00000000" w14:paraId="00000018">
      <w:pPr>
        <w:keepNext w:val="0"/>
        <w:widowControl w:val="0"/>
        <w:shd w:fill="ffffff" w:val="clear"/>
        <w:spacing w:after="225" w:before="75" w:lineRule="auto"/>
        <w:rPr>
          <w:rFonts w:ascii="Arial" w:cs="Arial" w:eastAsia="Arial" w:hAnsi="Arial"/>
          <w:i w:val="0"/>
          <w:u w:val="single"/>
        </w:rPr>
      </w:pPr>
      <w:r w:rsidDel="00000000" w:rsidR="00000000" w:rsidRPr="00000000">
        <w:rPr>
          <w:rFonts w:ascii="Arial" w:cs="Arial" w:eastAsia="Arial" w:hAnsi="Arial"/>
          <w:u w:val="single"/>
          <w:rtl w:val="0"/>
        </w:rPr>
        <w:t xml:space="preserve">Community </w:t>
      </w:r>
      <w:r w:rsidDel="00000000" w:rsidR="00000000" w:rsidRPr="00000000">
        <w:rPr>
          <w:rFonts w:ascii="Arial" w:cs="Arial" w:eastAsia="Arial" w:hAnsi="Arial"/>
          <w:i w:val="0"/>
          <w:u w:val="single"/>
          <w:rtl w:val="0"/>
        </w:rPr>
        <w:t xml:space="preserve">Counseling Services</w:t>
      </w:r>
    </w:p>
    <w:p w:rsidR="00000000" w:rsidDel="00000000" w:rsidP="00000000" w:rsidRDefault="00000000" w:rsidRPr="00000000" w14:paraId="00000019">
      <w:pPr>
        <w:rPr>
          <w:rFonts w:ascii="Tamil MN" w:cs="Tamil MN" w:eastAsia="Tamil MN" w:hAnsi="Tamil MN"/>
          <w:i w:val="0"/>
        </w:rPr>
      </w:pPr>
      <w:r w:rsidDel="00000000" w:rsidR="00000000" w:rsidRPr="00000000">
        <w:rPr>
          <w:rFonts w:ascii="Tamil MN" w:cs="Tamil MN" w:eastAsia="Tamil MN" w:hAnsi="Tamil MN"/>
          <w:b w:val="1"/>
          <w:i w:val="0"/>
          <w:rtl w:val="0"/>
        </w:rPr>
        <w:t xml:space="preserve">Catholic Charities</w:t>
      </w:r>
      <w:r w:rsidDel="00000000" w:rsidR="00000000" w:rsidRPr="00000000">
        <w:rPr>
          <w:rFonts w:ascii="Tamil MN" w:cs="Tamil MN" w:eastAsia="Tamil MN" w:hAnsi="Tamil MN"/>
          <w:i w:val="0"/>
          <w:rtl w:val="0"/>
        </w:rPr>
        <w:tab/>
        <w:t xml:space="preserve">908 -782-7905</w:t>
      </w:r>
    </w:p>
    <w:p w:rsidR="00000000" w:rsidDel="00000000" w:rsidP="00000000" w:rsidRDefault="00000000" w:rsidRPr="00000000" w14:paraId="0000001A">
      <w:pPr>
        <w:rPr>
          <w:rFonts w:ascii="Tamil MN" w:cs="Tamil MN" w:eastAsia="Tamil MN" w:hAnsi="Tamil MN"/>
          <w:i w:val="0"/>
        </w:rPr>
      </w:pPr>
      <w:r w:rsidDel="00000000" w:rsidR="00000000" w:rsidRPr="00000000">
        <w:rPr>
          <w:rFonts w:ascii="Tamil MN" w:cs="Tamil MN" w:eastAsia="Tamil MN" w:hAnsi="Tamil MN"/>
          <w:rtl w:val="0"/>
        </w:rPr>
        <w:t xml:space="preserve">6 Park Ave, Flemington, NJ 08822  </w:t>
      </w:r>
      <w:hyperlink r:id="rId10">
        <w:r w:rsidDel="00000000" w:rsidR="00000000" w:rsidRPr="00000000">
          <w:rPr>
            <w:rFonts w:ascii="Tamil MN" w:cs="Tamil MN" w:eastAsia="Tamil MN" w:hAnsi="Tamil MN"/>
            <w:color w:val="0000ff"/>
            <w:u w:val="single"/>
            <w:rtl w:val="0"/>
          </w:rPr>
          <w:t xml:space="preserve">www.ccdom.org</w:t>
        </w:r>
      </w:hyperlink>
      <w:r w:rsidDel="00000000" w:rsidR="00000000" w:rsidRPr="00000000">
        <w:rPr>
          <w:rtl w:val="0"/>
        </w:rPr>
      </w:r>
    </w:p>
    <w:p w:rsidR="00000000" w:rsidDel="00000000" w:rsidP="00000000" w:rsidRDefault="00000000" w:rsidRPr="00000000" w14:paraId="0000001B">
      <w:pPr>
        <w:rPr>
          <w:rFonts w:ascii="Tamil MN" w:cs="Tamil MN" w:eastAsia="Tamil MN" w:hAnsi="Tamil MN"/>
          <w:i w:val="0"/>
        </w:rPr>
      </w:pPr>
      <w:r w:rsidDel="00000000" w:rsidR="00000000" w:rsidRPr="00000000">
        <w:rPr>
          <w:rtl w:val="0"/>
        </w:rPr>
      </w:r>
    </w:p>
    <w:p w:rsidR="00000000" w:rsidDel="00000000" w:rsidP="00000000" w:rsidRDefault="00000000" w:rsidRPr="00000000" w14:paraId="0000001C">
      <w:pPr>
        <w:rPr>
          <w:rFonts w:ascii="Tamil MN" w:cs="Tamil MN" w:eastAsia="Tamil MN" w:hAnsi="Tamil MN"/>
          <w:i w:val="0"/>
        </w:rPr>
      </w:pPr>
      <w:r w:rsidDel="00000000" w:rsidR="00000000" w:rsidRPr="00000000">
        <w:rPr>
          <w:rFonts w:ascii="Tamil MN" w:cs="Tamil MN" w:eastAsia="Tamil MN" w:hAnsi="Tamil MN"/>
          <w:b w:val="1"/>
          <w:i w:val="0"/>
          <w:rtl w:val="0"/>
        </w:rPr>
        <w:t xml:space="preserve">Hunterdon Behavioral Health</w:t>
      </w:r>
      <w:r w:rsidDel="00000000" w:rsidR="00000000" w:rsidRPr="00000000">
        <w:rPr>
          <w:rFonts w:ascii="Tamil MN" w:cs="Tamil MN" w:eastAsia="Tamil MN" w:hAnsi="Tamil MN"/>
          <w:i w:val="0"/>
          <w:rtl w:val="0"/>
        </w:rPr>
        <w:tab/>
        <w:t xml:space="preserve">908-788-6401</w:t>
      </w:r>
    </w:p>
    <w:p w:rsidR="00000000" w:rsidDel="00000000" w:rsidP="00000000" w:rsidRDefault="00000000" w:rsidRPr="00000000" w14:paraId="0000001D">
      <w:pPr>
        <w:rPr>
          <w:rFonts w:ascii="Tamil MN" w:cs="Tamil MN" w:eastAsia="Tamil MN" w:hAnsi="Tamil MN"/>
          <w:i w:val="0"/>
        </w:rPr>
      </w:pPr>
      <w:r w:rsidDel="00000000" w:rsidR="00000000" w:rsidRPr="00000000">
        <w:rPr>
          <w:rFonts w:ascii="Tamil MN" w:cs="Tamil MN" w:eastAsia="Tamil MN" w:hAnsi="Tamil MN"/>
          <w:i w:val="0"/>
          <w:rtl w:val="0"/>
        </w:rPr>
        <w:t xml:space="preserve">2100 Wescott Drive Flemington, NJ 08822</w:t>
      </w:r>
      <w:r w:rsidDel="00000000" w:rsidR="00000000" w:rsidRPr="00000000">
        <w:rPr>
          <w:rFonts w:ascii="Tamil MN" w:cs="Tamil MN" w:eastAsia="Tamil MN" w:hAnsi="Tamil MN"/>
          <w:rtl w:val="0"/>
        </w:rPr>
        <w:t xml:space="preserve"> </w:t>
      </w:r>
      <w:hyperlink r:id="rId11">
        <w:r w:rsidDel="00000000" w:rsidR="00000000" w:rsidRPr="00000000">
          <w:rPr>
            <w:rFonts w:ascii="Tamil MN" w:cs="Tamil MN" w:eastAsia="Tamil MN" w:hAnsi="Tamil MN"/>
            <w:color w:val="0000ff"/>
            <w:u w:val="single"/>
            <w:rtl w:val="0"/>
          </w:rPr>
          <w:t xml:space="preserve">www.hunterdonhealthcare.org</w:t>
        </w:r>
      </w:hyperlink>
      <w:r w:rsidDel="00000000" w:rsidR="00000000" w:rsidRPr="00000000">
        <w:rPr>
          <w:rtl w:val="0"/>
        </w:rPr>
      </w:r>
    </w:p>
    <w:p w:rsidR="00000000" w:rsidDel="00000000" w:rsidP="00000000" w:rsidRDefault="00000000" w:rsidRPr="00000000" w14:paraId="0000001E">
      <w:pPr>
        <w:rPr>
          <w:rFonts w:ascii="Tamil MN" w:cs="Tamil MN" w:eastAsia="Tamil MN" w:hAnsi="Tamil MN"/>
        </w:rPr>
      </w:pPr>
      <w:r w:rsidDel="00000000" w:rsidR="00000000" w:rsidRPr="00000000">
        <w:rPr>
          <w:rtl w:val="0"/>
        </w:rPr>
      </w:r>
    </w:p>
    <w:p w:rsidR="00000000" w:rsidDel="00000000" w:rsidP="00000000" w:rsidRDefault="00000000" w:rsidRPr="00000000" w14:paraId="0000001F">
      <w:pPr>
        <w:rPr>
          <w:rFonts w:ascii="Tamil MN" w:cs="Tamil MN" w:eastAsia="Tamil MN" w:hAnsi="Tamil MN"/>
          <w:i w:val="0"/>
          <w:u w:val="single"/>
        </w:rPr>
      </w:pPr>
      <w:r w:rsidDel="00000000" w:rsidR="00000000" w:rsidRPr="00000000">
        <w:rPr>
          <w:rFonts w:ascii="Tamil MN" w:cs="Tamil MN" w:eastAsia="Tamil MN" w:hAnsi="Tamil MN"/>
          <w:i w:val="0"/>
          <w:u w:val="single"/>
          <w:rtl w:val="0"/>
        </w:rPr>
        <w:t xml:space="preserve">Hotlines</w:t>
      </w:r>
    </w:p>
    <w:p w:rsidR="00000000" w:rsidDel="00000000" w:rsidP="00000000" w:rsidRDefault="00000000" w:rsidRPr="00000000" w14:paraId="00000020">
      <w:pPr>
        <w:rPr>
          <w:rFonts w:ascii="Tamil MN" w:cs="Tamil MN" w:eastAsia="Tamil MN" w:hAnsi="Tamil MN"/>
          <w:i w:val="0"/>
        </w:rPr>
      </w:pPr>
      <w:r w:rsidDel="00000000" w:rsidR="00000000" w:rsidRPr="00000000">
        <w:rPr>
          <w:rtl w:val="0"/>
        </w:rPr>
      </w:r>
    </w:p>
    <w:p w:rsidR="00000000" w:rsidDel="00000000" w:rsidP="00000000" w:rsidRDefault="00000000" w:rsidRPr="00000000" w14:paraId="00000021">
      <w:pPr>
        <w:rPr>
          <w:rFonts w:ascii="Tamil MN" w:cs="Tamil MN" w:eastAsia="Tamil MN" w:hAnsi="Tamil MN"/>
        </w:rPr>
      </w:pPr>
      <w:r w:rsidDel="00000000" w:rsidR="00000000" w:rsidRPr="00000000">
        <w:rPr>
          <w:rFonts w:ascii="Tamil MN" w:cs="Tamil MN" w:eastAsia="Tamil MN" w:hAnsi="Tamil MN"/>
          <w:b w:val="1"/>
          <w:i w:val="0"/>
          <w:rtl w:val="0"/>
        </w:rPr>
        <w:t xml:space="preserve">Hunterdon Helpline</w:t>
      </w:r>
      <w:r w:rsidDel="00000000" w:rsidR="00000000" w:rsidRPr="00000000">
        <w:rPr>
          <w:rFonts w:ascii="Tamil MN" w:cs="Tamil MN" w:eastAsia="Tamil MN" w:hAnsi="Tamil MN"/>
          <w:i w:val="0"/>
          <w:rtl w:val="0"/>
        </w:rPr>
        <w:tab/>
        <w:t xml:space="preserve">908-782-4357</w:t>
      </w:r>
      <w:r w:rsidDel="00000000" w:rsidR="00000000" w:rsidRPr="00000000">
        <w:rPr>
          <w:rtl w:val="0"/>
        </w:rPr>
      </w:r>
    </w:p>
    <w:p w:rsidR="00000000" w:rsidDel="00000000" w:rsidP="00000000" w:rsidRDefault="00000000" w:rsidRPr="00000000" w14:paraId="00000022">
      <w:pPr>
        <w:rPr>
          <w:rFonts w:ascii="Tamil MN" w:cs="Tamil MN" w:eastAsia="Tamil MN" w:hAnsi="Tamil MN"/>
          <w:sz w:val="22"/>
          <w:szCs w:val="22"/>
        </w:rPr>
      </w:pPr>
      <w:r w:rsidDel="00000000" w:rsidR="00000000" w:rsidRPr="00000000">
        <w:rPr>
          <w:rFonts w:ascii="Tamil MN" w:cs="Tamil MN" w:eastAsia="Tamil MN" w:hAnsi="Tamil MN"/>
          <w:color w:val="000000"/>
          <w:sz w:val="22"/>
          <w:szCs w:val="22"/>
          <w:rtl w:val="0"/>
        </w:rPr>
        <w:t xml:space="preserve">The mission of </w:t>
      </w:r>
      <w:r w:rsidDel="00000000" w:rsidR="00000000" w:rsidRPr="00000000">
        <w:rPr>
          <w:rFonts w:ascii="Tamil MN" w:cs="Tamil MN" w:eastAsia="Tamil MN" w:hAnsi="Tamil MN"/>
          <w:b w:val="1"/>
          <w:color w:val="000000"/>
          <w:sz w:val="22"/>
          <w:szCs w:val="22"/>
          <w:rtl w:val="0"/>
        </w:rPr>
        <w:t xml:space="preserve">Hunterdon Helpline</w:t>
      </w:r>
      <w:r w:rsidDel="00000000" w:rsidR="00000000" w:rsidRPr="00000000">
        <w:rPr>
          <w:rFonts w:ascii="Tamil MN" w:cs="Tamil MN" w:eastAsia="Tamil MN" w:hAnsi="Tamil MN"/>
          <w:color w:val="000000"/>
          <w:sz w:val="22"/>
          <w:szCs w:val="22"/>
          <w:rtl w:val="0"/>
        </w:rPr>
        <w:t xml:space="preserve"> is to provide a 7-day a week initial assistance call center that receives, responds to, follows up and documents requests for assistance, provides information, referrals, advocacy and care management which address the needs within the communities we serve. </w:t>
      </w:r>
      <w:r w:rsidDel="00000000" w:rsidR="00000000" w:rsidRPr="00000000">
        <w:rPr>
          <w:rtl w:val="0"/>
        </w:rPr>
      </w:r>
    </w:p>
    <w:p w:rsidR="00000000" w:rsidDel="00000000" w:rsidP="00000000" w:rsidRDefault="00000000" w:rsidRPr="00000000" w14:paraId="00000023">
      <w:pPr>
        <w:rPr>
          <w:rFonts w:ascii="Tamil MN" w:cs="Tamil MN" w:eastAsia="Tamil MN" w:hAnsi="Tamil MN"/>
          <w:i w:val="0"/>
        </w:rPr>
      </w:pPr>
      <w:r w:rsidDel="00000000" w:rsidR="00000000" w:rsidRPr="00000000">
        <w:rPr>
          <w:rtl w:val="0"/>
        </w:rPr>
      </w:r>
    </w:p>
    <w:p w:rsidR="00000000" w:rsidDel="00000000" w:rsidP="00000000" w:rsidRDefault="00000000" w:rsidRPr="00000000" w14:paraId="00000024">
      <w:pPr>
        <w:rPr>
          <w:rFonts w:ascii="Tamil MN" w:cs="Tamil MN" w:eastAsia="Tamil MN" w:hAnsi="Tamil MN"/>
        </w:rPr>
      </w:pPr>
      <w:r w:rsidDel="00000000" w:rsidR="00000000" w:rsidRPr="00000000">
        <w:rPr>
          <w:rFonts w:ascii="Tamil MN" w:cs="Tamil MN" w:eastAsia="Tamil MN" w:hAnsi="Tamil MN"/>
          <w:b w:val="1"/>
          <w:i w:val="0"/>
          <w:rtl w:val="0"/>
        </w:rPr>
        <w:t xml:space="preserve">Suicide Prevention Lifeline</w:t>
      </w:r>
      <w:r w:rsidDel="00000000" w:rsidR="00000000" w:rsidRPr="00000000">
        <w:rPr>
          <w:rFonts w:ascii="Tamil MN" w:cs="Tamil MN" w:eastAsia="Tamil MN" w:hAnsi="Tamil MN"/>
          <w:i w:val="0"/>
          <w:rtl w:val="0"/>
        </w:rPr>
        <w:tab/>
        <w:t xml:space="preserve">800-273-TALK</w:t>
      </w:r>
      <w:r w:rsidDel="00000000" w:rsidR="00000000" w:rsidRPr="00000000">
        <w:rPr>
          <w:rtl w:val="0"/>
        </w:rPr>
      </w:r>
    </w:p>
    <w:p w:rsidR="00000000" w:rsidDel="00000000" w:rsidP="00000000" w:rsidRDefault="00000000" w:rsidRPr="00000000" w14:paraId="00000025">
      <w:pPr>
        <w:rPr>
          <w:rFonts w:ascii="Tamil MN" w:cs="Tamil MN" w:eastAsia="Tamil MN" w:hAnsi="Tamil MN"/>
        </w:rPr>
      </w:pPr>
      <w:r w:rsidDel="00000000" w:rsidR="00000000" w:rsidRPr="00000000">
        <w:rPr>
          <w:rtl w:val="0"/>
        </w:rPr>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rPr>
          <w:rFonts w:ascii="Arial" w:cs="Arial" w:eastAsia="Arial" w:hAnsi="Arial"/>
          <w:sz w:val="24"/>
          <w:szCs w:val="24"/>
        </w:rPr>
      </w:pPr>
      <w:bookmarkStart w:colFirst="0" w:colLast="0" w:name="_heading=h.mf2itmmnv301" w:id="0"/>
      <w:bookmarkEnd w:id="0"/>
      <w:r w:rsidDel="00000000" w:rsidR="00000000" w:rsidRPr="00000000">
        <w:rPr>
          <w:rFonts w:ascii="Arial" w:cs="Arial" w:eastAsia="Arial" w:hAnsi="Arial"/>
          <w:sz w:val="24"/>
          <w:szCs w:val="24"/>
          <w:rtl w:val="0"/>
        </w:rPr>
        <w:t xml:space="preserve">Hunterdon Healthcare COVID-19 Hotline </w:t>
      </w:r>
    </w:p>
    <w:p w:rsidR="00000000" w:rsidDel="00000000" w:rsidP="00000000" w:rsidRDefault="00000000" w:rsidRPr="00000000" w14:paraId="00000027">
      <w:pPr>
        <w:widowControl w:val="0"/>
        <w:shd w:fill="ffffff" w:val="clear"/>
        <w:spacing w:after="5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Hunterdon Healthcare has created a hotline for the community to call in with questions regarding Coronavirus. The Hunterdon Healthcare COVID Hotline can be reached by calling 908-788-6440. The hotline will be open seven days a week, 8:00 a.m. – 8:00 p.m.</w:t>
      </w:r>
    </w:p>
    <w:p w:rsidR="00000000" w:rsidDel="00000000" w:rsidP="00000000" w:rsidRDefault="00000000" w:rsidRPr="00000000" w14:paraId="00000028">
      <w:pPr>
        <w:widowControl w:val="0"/>
        <w:shd w:fill="ffffff" w:val="clear"/>
        <w:spacing w:after="5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Update March 2020 </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amil M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F4015"/>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F4015"/>
    <w:rPr>
      <w:rFonts w:asciiTheme="majorHAnsi" w:cstheme="majorBidi" w:eastAsiaTheme="majorEastAsia" w:hAnsiTheme="majorHAnsi"/>
      <w:b w:val="1"/>
      <w:bCs w:val="1"/>
      <w:color w:val="345a8a" w:themeColor="accent1" w:themeShade="0000B5"/>
      <w:sz w:val="32"/>
      <w:szCs w:val="32"/>
    </w:rPr>
  </w:style>
  <w:style w:type="character" w:styleId="Emphasis">
    <w:name w:val="Emphasis"/>
    <w:basedOn w:val="DefaultParagraphFont"/>
    <w:uiPriority w:val="20"/>
    <w:qFormat w:val="1"/>
    <w:rsid w:val="000F4015"/>
    <w:rPr>
      <w:i w:val="1"/>
      <w:iCs w:val="1"/>
    </w:rPr>
  </w:style>
  <w:style w:type="character" w:styleId="Hyperlink">
    <w:name w:val="Hyperlink"/>
    <w:basedOn w:val="DefaultParagraphFont"/>
    <w:uiPriority w:val="99"/>
    <w:unhideWhenUsed w:val="1"/>
    <w:rsid w:val="000F4015"/>
    <w:rPr>
      <w:color w:val="0000ff" w:themeColor="hyperlink"/>
      <w:u w:val="single"/>
    </w:rPr>
  </w:style>
  <w:style w:type="character" w:styleId="FollowedHyperlink">
    <w:name w:val="FollowedHyperlink"/>
    <w:basedOn w:val="DefaultParagraphFont"/>
    <w:uiPriority w:val="99"/>
    <w:semiHidden w:val="1"/>
    <w:unhideWhenUsed w:val="1"/>
    <w:rsid w:val="00007A26"/>
    <w:rPr>
      <w:color w:val="800080" w:themeColor="followedHyperlink"/>
      <w:u w:val="single"/>
    </w:rPr>
  </w:style>
  <w:style w:type="paragraph" w:styleId="NormalWeb">
    <w:name w:val="Normal (Web)"/>
    <w:basedOn w:val="Normal"/>
    <w:uiPriority w:val="99"/>
    <w:unhideWhenUsed w:val="1"/>
    <w:rsid w:val="001C4C57"/>
    <w:pPr>
      <w:spacing w:after="100" w:afterAutospacing="1" w:before="100" w:beforeAutospacing="1"/>
    </w:pPr>
    <w:rPr>
      <w:rFonts w:ascii="Times" w:cs="Times New Roman" w:hAnsi="Times"/>
      <w:sz w:val="20"/>
      <w:szCs w:val="20"/>
    </w:rPr>
  </w:style>
  <w:style w:type="character" w:styleId="apple-converted-space" w:customStyle="1">
    <w:name w:val="apple-converted-space"/>
    <w:basedOn w:val="DefaultParagraphFont"/>
    <w:rsid w:val="001C4C57"/>
  </w:style>
  <w:style w:type="character" w:styleId="Strong">
    <w:name w:val="Strong"/>
    <w:basedOn w:val="DefaultParagraphFont"/>
    <w:uiPriority w:val="22"/>
    <w:qFormat w:val="1"/>
    <w:rsid w:val="001C4C5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unterdonhealthcare.org" TargetMode="External"/><Relationship Id="rId10" Type="http://schemas.openxmlformats.org/officeDocument/2006/relationships/hyperlink" Target="http://www.ccdom.org" TargetMode="External"/><Relationship Id="rId9" Type="http://schemas.openxmlformats.org/officeDocument/2006/relationships/hyperlink" Target="http://www.2ndfloo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so-h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wGQxwnw7aVDwKZTyW1zOJxMQ==">AMUW2mUWpremFO6ehvjaHSIGBLswKJSWsarEFRYPV1o+GFRDVolMsmVD8eBzfO89TFW23L2o6lSH4dSAQ/F+XJVop3DfaA8i2G7uVwSqmY3vAbwCBjMCcZMOwh17RoYXpc724en5dMoI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2016-09-29T13:31:00Z</dcterms:created>
  <dc:creator>Katharine Bergacs</dc:creator>
</cp:coreProperties>
</file>